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77777777"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48A7341B" w14:textId="555F1C01" w:rsidR="000544A9" w:rsidRPr="000544A9" w:rsidRDefault="000544A9" w:rsidP="00320FA3">
      <w:pPr>
        <w:tabs>
          <w:tab w:val="left" w:pos="2352"/>
          <w:tab w:val="left" w:pos="3261"/>
        </w:tabs>
        <w:jc w:val="center"/>
        <w:rPr>
          <w:rFonts w:ascii="Arial" w:hAnsi="Arial" w:cs="Arial"/>
          <w:bCs/>
          <w:sz w:val="20"/>
          <w:szCs w:val="20"/>
        </w:rPr>
      </w:pPr>
    </w:p>
    <w:p w14:paraId="05B942F1" w14:textId="77777777" w:rsidR="00D408ED" w:rsidRPr="00E202D6" w:rsidRDefault="00D408ED" w:rsidP="00D408ED">
      <w:pPr>
        <w:pStyle w:val="NoSpacing"/>
        <w:jc w:val="center"/>
        <w:rPr>
          <w:rFonts w:ascii="Lucida Handwriting" w:hAnsi="Lucida Handwriting" w:cs="Arial"/>
          <w:sz w:val="48"/>
          <w:szCs w:val="48"/>
          <w:lang w:val="en-US" w:eastAsia="en-US"/>
        </w:rPr>
      </w:pPr>
      <w:r w:rsidRPr="0025647E">
        <w:rPr>
          <w:rFonts w:ascii="Lucida Handwriting" w:hAnsi="Lucida Handwriting" w:cs="Arial"/>
          <w:b/>
          <w:sz w:val="32"/>
          <w:szCs w:val="32"/>
          <w:lang w:val="en-US" w:eastAsia="en-US"/>
        </w:rPr>
        <w:t>ST. LUKE’S ANGLICAN CHURCH</w:t>
      </w:r>
    </w:p>
    <w:p w14:paraId="7563735B" w14:textId="27D01A06" w:rsidR="00260B1C" w:rsidRPr="00E205A2" w:rsidRDefault="0084422A" w:rsidP="00DF177D">
      <w:pPr>
        <w:jc w:val="center"/>
        <w:rPr>
          <w:rFonts w:ascii="Arial" w:hAnsi="Arial" w:cs="Arial"/>
          <w:b/>
          <w:sz w:val="16"/>
          <w:szCs w:val="16"/>
        </w:rPr>
      </w:pPr>
      <w:r w:rsidRPr="0084422A">
        <w:rPr>
          <w:rFonts w:ascii="Arial" w:hAnsi="Arial" w:cs="Arial"/>
          <w:b/>
          <w:sz w:val="16"/>
          <w:szCs w:val="16"/>
        </w:rPr>
        <w:drawing>
          <wp:inline distT="0" distB="0" distL="0" distR="0" wp14:anchorId="31777171" wp14:editId="54376AB1">
            <wp:extent cx="2903220" cy="1449162"/>
            <wp:effectExtent l="0" t="0" r="0" b="0"/>
            <wp:docPr id="3" name="Picture 3" descr="Celebration of All Sain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bration of All Saints'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434" cy="1470233"/>
                    </a:xfrm>
                    <a:prstGeom prst="rect">
                      <a:avLst/>
                    </a:prstGeom>
                    <a:noFill/>
                    <a:ln>
                      <a:noFill/>
                    </a:ln>
                  </pic:spPr>
                </pic:pic>
              </a:graphicData>
            </a:graphic>
          </wp:inline>
        </w:drawing>
      </w:r>
    </w:p>
    <w:p w14:paraId="668ECF4C" w14:textId="1C476DF6" w:rsidR="00A831CC" w:rsidRPr="00D73424" w:rsidRDefault="009D2BB3" w:rsidP="009D2BB3">
      <w:pPr>
        <w:jc w:val="center"/>
        <w:rPr>
          <w:rFonts w:ascii="Arial" w:hAnsi="Arial" w:cs="Arial"/>
          <w:b/>
          <w:sz w:val="28"/>
          <w:szCs w:val="28"/>
        </w:rPr>
      </w:pPr>
      <w:r>
        <w:rPr>
          <w:rFonts w:ascii="Arial" w:hAnsi="Arial" w:cs="Arial"/>
          <w:b/>
          <w:sz w:val="28"/>
          <w:szCs w:val="28"/>
        </w:rPr>
        <w:t>November 1</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1D056C" w:rsidP="0025100D">
      <w:pPr>
        <w:shd w:val="clear" w:color="auto" w:fill="FFFFFF"/>
        <w:jc w:val="center"/>
        <w:rPr>
          <w:rFonts w:ascii="Arial" w:eastAsia="Times New Roman" w:hAnsi="Arial" w:cs="Arial"/>
          <w:b/>
          <w:bCs/>
          <w:color w:val="0070C0"/>
          <w:sz w:val="22"/>
          <w:szCs w:val="22"/>
          <w:lang w:eastAsia="en-CA"/>
        </w:rPr>
      </w:pPr>
      <w:hyperlink r:id="rId9"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10"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36DBC1A2"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04901805" w:rsidR="0024718D" w:rsidRPr="00D7357F" w:rsidRDefault="0024718D" w:rsidP="00F35109">
      <w:pPr>
        <w:pStyle w:val="NoSpacing"/>
        <w:rPr>
          <w:rFonts w:ascii="Arial" w:hAnsi="Arial" w:cs="Arial"/>
          <w:b/>
          <w:sz w:val="36"/>
          <w:szCs w:val="36"/>
          <w:lang w:val="en-US" w:eastAsia="en-US"/>
        </w:rPr>
      </w:pPr>
    </w:p>
    <w:p w14:paraId="01516D3D" w14:textId="1670DF37" w:rsidR="00120F07" w:rsidRDefault="00FA4C5D" w:rsidP="009D2BB3">
      <w:pPr>
        <w:pStyle w:val="NoSpacing"/>
        <w:rPr>
          <w:rFonts w:ascii="Arial" w:eastAsia="Calibri" w:hAnsi="Arial" w:cs="Arial"/>
          <w:b/>
          <w:bCs/>
          <w:sz w:val="22"/>
          <w:szCs w:val="22"/>
          <w:lang w:eastAsia="en-US"/>
        </w:rPr>
      </w:pPr>
      <w:r w:rsidRPr="009D2BB3">
        <w:rPr>
          <w:rFonts w:ascii="Arial" w:hAnsi="Arial" w:cs="Arial"/>
          <w:b/>
          <w:sz w:val="22"/>
          <w:szCs w:val="22"/>
          <w:lang w:val="en-US" w:eastAsia="en-US"/>
        </w:rPr>
        <w:t>Reading</w:t>
      </w:r>
      <w:r w:rsidR="00002F8F" w:rsidRPr="009D2BB3">
        <w:rPr>
          <w:rFonts w:ascii="Arial" w:hAnsi="Arial" w:cs="Arial"/>
          <w:b/>
          <w:sz w:val="22"/>
          <w:szCs w:val="22"/>
          <w:lang w:val="en-US" w:eastAsia="en-US"/>
        </w:rPr>
        <w:t>:</w:t>
      </w:r>
      <w:r w:rsidR="009D2BB3" w:rsidRPr="009D2BB3">
        <w:rPr>
          <w:rFonts w:eastAsia="Calibri"/>
          <w:lang w:eastAsia="en-US"/>
        </w:rPr>
        <w:t xml:space="preserve"> </w:t>
      </w:r>
      <w:r w:rsidR="009D2BB3" w:rsidRPr="009D2BB3">
        <w:rPr>
          <w:rFonts w:ascii="Arial" w:eastAsia="Calibri" w:hAnsi="Arial" w:cs="Arial"/>
          <w:b/>
          <w:bCs/>
          <w:sz w:val="22"/>
          <w:szCs w:val="22"/>
          <w:lang w:eastAsia="en-US"/>
        </w:rPr>
        <w:t>Revelation 7:</w:t>
      </w:r>
      <w:r w:rsidR="00120F07">
        <w:rPr>
          <w:rFonts w:ascii="Arial" w:eastAsia="Calibri" w:hAnsi="Arial" w:cs="Arial"/>
          <w:b/>
          <w:bCs/>
          <w:sz w:val="22"/>
          <w:szCs w:val="22"/>
          <w:lang w:eastAsia="en-US"/>
        </w:rPr>
        <w:t xml:space="preserve"> </w:t>
      </w:r>
      <w:r w:rsidR="009D2BB3" w:rsidRPr="009D2BB3">
        <w:rPr>
          <w:rFonts w:ascii="Arial" w:eastAsia="Calibri" w:hAnsi="Arial" w:cs="Arial"/>
          <w:b/>
          <w:bCs/>
          <w:sz w:val="22"/>
          <w:szCs w:val="22"/>
          <w:lang w:eastAsia="en-US"/>
        </w:rPr>
        <w:t>9 – 17       Psalm 34:</w:t>
      </w:r>
      <w:r w:rsidR="00120F07">
        <w:rPr>
          <w:rFonts w:ascii="Arial" w:eastAsia="Calibri" w:hAnsi="Arial" w:cs="Arial"/>
          <w:b/>
          <w:bCs/>
          <w:sz w:val="22"/>
          <w:szCs w:val="22"/>
          <w:lang w:eastAsia="en-US"/>
        </w:rPr>
        <w:t xml:space="preserve"> </w:t>
      </w:r>
      <w:r w:rsidR="009D2BB3" w:rsidRPr="009D2BB3">
        <w:rPr>
          <w:rFonts w:ascii="Arial" w:eastAsia="Calibri" w:hAnsi="Arial" w:cs="Arial"/>
          <w:b/>
          <w:bCs/>
          <w:sz w:val="22"/>
          <w:szCs w:val="22"/>
          <w:lang w:eastAsia="en-US"/>
        </w:rPr>
        <w:t xml:space="preserve">1-10, 22     </w:t>
      </w:r>
    </w:p>
    <w:p w14:paraId="2B43196C" w14:textId="77777777" w:rsidR="00120F07" w:rsidRDefault="00120F07" w:rsidP="009D2BB3">
      <w:pPr>
        <w:pStyle w:val="NoSpacing"/>
        <w:rPr>
          <w:rFonts w:ascii="Arial" w:eastAsia="Calibri" w:hAnsi="Arial" w:cs="Arial"/>
          <w:b/>
          <w:bCs/>
          <w:sz w:val="22"/>
          <w:szCs w:val="22"/>
          <w:lang w:eastAsia="en-US"/>
        </w:rPr>
      </w:pPr>
    </w:p>
    <w:p w14:paraId="13E81107" w14:textId="46939C3B" w:rsidR="009D2BB3" w:rsidRPr="009D2BB3" w:rsidRDefault="00120F07" w:rsidP="009D2BB3">
      <w:pPr>
        <w:pStyle w:val="NoSpacing"/>
        <w:rPr>
          <w:rFonts w:ascii="Arial" w:eastAsia="Calibri" w:hAnsi="Arial" w:cs="Arial"/>
          <w:b/>
          <w:bCs/>
          <w:sz w:val="22"/>
          <w:szCs w:val="22"/>
          <w:lang w:eastAsia="en-US"/>
        </w:rPr>
      </w:pPr>
      <w:r>
        <w:rPr>
          <w:rFonts w:ascii="Arial" w:eastAsia="Calibri" w:hAnsi="Arial" w:cs="Arial"/>
          <w:b/>
          <w:bCs/>
          <w:sz w:val="22"/>
          <w:szCs w:val="22"/>
          <w:lang w:eastAsia="en-US"/>
        </w:rPr>
        <w:t xml:space="preserve">               </w:t>
      </w:r>
      <w:r w:rsidR="009D2BB3" w:rsidRPr="009D2BB3">
        <w:rPr>
          <w:rFonts w:ascii="Arial" w:eastAsia="Calibri" w:hAnsi="Arial" w:cs="Arial"/>
          <w:b/>
          <w:bCs/>
          <w:sz w:val="22"/>
          <w:szCs w:val="22"/>
          <w:lang w:eastAsia="en-US"/>
        </w:rPr>
        <w:t xml:space="preserve"> 1 John 3:</w:t>
      </w:r>
      <w:r>
        <w:rPr>
          <w:rFonts w:ascii="Arial" w:eastAsia="Calibri" w:hAnsi="Arial" w:cs="Arial"/>
          <w:b/>
          <w:bCs/>
          <w:sz w:val="22"/>
          <w:szCs w:val="22"/>
          <w:lang w:eastAsia="en-US"/>
        </w:rPr>
        <w:t xml:space="preserve"> </w:t>
      </w:r>
      <w:r w:rsidR="009D2BB3" w:rsidRPr="009D2BB3">
        <w:rPr>
          <w:rFonts w:ascii="Arial" w:eastAsia="Calibri" w:hAnsi="Arial" w:cs="Arial"/>
          <w:b/>
          <w:bCs/>
          <w:sz w:val="22"/>
          <w:szCs w:val="22"/>
          <w:lang w:eastAsia="en-US"/>
        </w:rPr>
        <w:t xml:space="preserve">1-3    </w:t>
      </w:r>
      <w:r>
        <w:rPr>
          <w:rFonts w:ascii="Arial" w:eastAsia="Calibri" w:hAnsi="Arial" w:cs="Arial"/>
          <w:b/>
          <w:bCs/>
          <w:sz w:val="22"/>
          <w:szCs w:val="22"/>
          <w:lang w:eastAsia="en-US"/>
        </w:rPr>
        <w:t xml:space="preserve">       </w:t>
      </w:r>
      <w:r w:rsidR="009D2BB3" w:rsidRPr="009D2BB3">
        <w:rPr>
          <w:rFonts w:ascii="Arial" w:eastAsia="Calibri" w:hAnsi="Arial" w:cs="Arial"/>
          <w:b/>
          <w:bCs/>
          <w:sz w:val="22"/>
          <w:szCs w:val="22"/>
          <w:lang w:eastAsia="en-US"/>
        </w:rPr>
        <w:t xml:space="preserve">  Matthew 5:</w:t>
      </w:r>
      <w:r>
        <w:rPr>
          <w:rFonts w:ascii="Arial" w:eastAsia="Calibri" w:hAnsi="Arial" w:cs="Arial"/>
          <w:b/>
          <w:bCs/>
          <w:sz w:val="22"/>
          <w:szCs w:val="22"/>
          <w:lang w:eastAsia="en-US"/>
        </w:rPr>
        <w:t xml:space="preserve"> </w:t>
      </w:r>
      <w:r w:rsidR="009D2BB3" w:rsidRPr="009D2BB3">
        <w:rPr>
          <w:rFonts w:ascii="Arial" w:eastAsia="Calibri" w:hAnsi="Arial" w:cs="Arial"/>
          <w:b/>
          <w:bCs/>
          <w:sz w:val="22"/>
          <w:szCs w:val="22"/>
          <w:lang w:eastAsia="en-US"/>
        </w:rPr>
        <w:t>1 - 12</w:t>
      </w:r>
    </w:p>
    <w:p w14:paraId="4C88F7DE" w14:textId="44B82585" w:rsidR="00CC5803" w:rsidRPr="009D2BB3" w:rsidRDefault="00D408ED" w:rsidP="009D2BB3">
      <w:pPr>
        <w:pStyle w:val="NoSpacing"/>
        <w:rPr>
          <w:rFonts w:ascii="Arial" w:eastAsia="Calibri" w:hAnsi="Arial" w:cs="Arial"/>
          <w:b/>
          <w:bCs/>
          <w:sz w:val="22"/>
          <w:szCs w:val="22"/>
          <w:lang w:eastAsia="en-US"/>
        </w:rPr>
      </w:pPr>
      <w:r w:rsidRPr="009D2BB3">
        <w:rPr>
          <w:rFonts w:ascii="Arial" w:hAnsi="Arial" w:cs="Arial"/>
          <w:b/>
          <w:bCs/>
          <w:sz w:val="22"/>
          <w:szCs w:val="22"/>
        </w:rPr>
        <w:t xml:space="preserve"> </w:t>
      </w:r>
    </w:p>
    <w:bookmarkEnd w:id="0"/>
    <w:bookmarkEnd w:id="1"/>
    <w:bookmarkEnd w:id="2"/>
    <w:p w14:paraId="05321ACF" w14:textId="3138C8D2" w:rsidR="00F916E6" w:rsidRDefault="00F916E6" w:rsidP="00820188">
      <w:pPr>
        <w:pStyle w:val="NoSpacing"/>
        <w:rPr>
          <w:rFonts w:ascii="Arial" w:hAnsi="Arial" w:cs="Arial"/>
          <w:bCs/>
          <w:sz w:val="16"/>
          <w:szCs w:val="16"/>
        </w:rPr>
      </w:pPr>
    </w:p>
    <w:p w14:paraId="6BAA503D" w14:textId="77777777" w:rsidR="00F916E6" w:rsidRPr="00703CF3" w:rsidRDefault="00F916E6" w:rsidP="00820188">
      <w:pPr>
        <w:pStyle w:val="NoSpacing"/>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68FCA546" w:rsidR="000315EB" w:rsidRPr="00376B0B" w:rsidRDefault="007A52DB" w:rsidP="00520F8A">
      <w:pPr>
        <w:pStyle w:val="NoSpacing"/>
        <w:numPr>
          <w:ilvl w:val="0"/>
          <w:numId w:val="6"/>
        </w:numPr>
        <w:ind w:left="270" w:hanging="270"/>
        <w:rPr>
          <w:rFonts w:ascii="Arial" w:hAnsi="Arial" w:cs="Arial"/>
          <w:sz w:val="22"/>
          <w:szCs w:val="22"/>
        </w:rPr>
      </w:pPr>
      <w:r w:rsidRPr="00376B0B">
        <w:rPr>
          <w:rFonts w:ascii="Arial" w:hAnsi="Arial" w:cs="Arial"/>
          <w:b/>
          <w:sz w:val="22"/>
          <w:szCs w:val="22"/>
        </w:rPr>
        <w:t>Anglican Communion:</w:t>
      </w:r>
      <w:r w:rsidR="008223C8" w:rsidRPr="008223C8">
        <w:rPr>
          <w:rFonts w:ascii="Source Sans Pro" w:eastAsiaTheme="minorEastAsia" w:hAnsi="Source Sans Pro" w:cstheme="minorBidi"/>
          <w:b/>
          <w:bCs/>
          <w:color w:val="414148"/>
          <w:sz w:val="26"/>
          <w:szCs w:val="26"/>
          <w:shd w:val="clear" w:color="auto" w:fill="FFFFFF"/>
        </w:rPr>
        <w:t xml:space="preserve"> </w:t>
      </w:r>
      <w:r w:rsidR="008223C8" w:rsidRPr="008223C8">
        <w:rPr>
          <w:rFonts w:ascii="Arial" w:hAnsi="Arial" w:cs="Arial"/>
          <w:b/>
          <w:bCs/>
          <w:sz w:val="22"/>
          <w:szCs w:val="22"/>
        </w:rPr>
        <w:t>The Church of the Province of West Africa,</w:t>
      </w:r>
      <w:r w:rsidR="008223C8" w:rsidRPr="008223C8">
        <w:rPr>
          <w:rFonts w:ascii="Arial" w:hAnsi="Arial" w:cs="Arial"/>
          <w:sz w:val="22"/>
          <w:szCs w:val="22"/>
        </w:rPr>
        <w:t xml:space="preserve"> the Most Rev</w:t>
      </w:r>
      <w:r w:rsidR="00D301A7">
        <w:rPr>
          <w:rFonts w:ascii="Arial" w:hAnsi="Arial" w:cs="Arial"/>
          <w:sz w:val="22"/>
          <w:szCs w:val="22"/>
        </w:rPr>
        <w:t>.</w:t>
      </w:r>
      <w:r w:rsidR="008223C8" w:rsidRPr="008223C8">
        <w:rPr>
          <w:rFonts w:ascii="Arial" w:hAnsi="Arial" w:cs="Arial"/>
          <w:sz w:val="22"/>
          <w:szCs w:val="22"/>
        </w:rPr>
        <w:t xml:space="preserve"> Dr Jonathan Bau-Bau Bonaparte Hart</w:t>
      </w:r>
      <w:r w:rsidR="00102769" w:rsidRPr="008223C8">
        <w:rPr>
          <w:rFonts w:ascii="Source Sans Pro" w:eastAsiaTheme="minorEastAsia" w:hAnsi="Source Sans Pro" w:cstheme="minorBidi"/>
          <w:color w:val="414148"/>
          <w:sz w:val="26"/>
          <w:szCs w:val="26"/>
          <w:shd w:val="clear" w:color="auto" w:fill="FFFFFF"/>
        </w:rPr>
        <w:t xml:space="preserve"> </w:t>
      </w:r>
    </w:p>
    <w:p w14:paraId="14EEF1C5" w14:textId="77777777" w:rsidR="0024718D" w:rsidRPr="0024718D" w:rsidRDefault="00895305" w:rsidP="0024718D">
      <w:pPr>
        <w:pStyle w:val="NoSpacing"/>
        <w:numPr>
          <w:ilvl w:val="0"/>
          <w:numId w:val="6"/>
        </w:numPr>
        <w:ind w:left="270" w:hanging="270"/>
        <w:rPr>
          <w:rStyle w:val="Strong"/>
          <w:rFonts w:ascii="Arial" w:hAnsi="Arial" w:cs="Arial"/>
          <w:b w:val="0"/>
          <w:bCs w:val="0"/>
          <w:sz w:val="22"/>
          <w:szCs w:val="22"/>
        </w:rPr>
      </w:pPr>
      <w:r w:rsidRPr="00376B0B">
        <w:rPr>
          <w:rFonts w:ascii="Arial" w:hAnsi="Arial" w:cs="Arial"/>
          <w:b/>
          <w:sz w:val="22"/>
          <w:szCs w:val="22"/>
        </w:rPr>
        <w:t>Missions:</w:t>
      </w:r>
      <w:r w:rsidRPr="00376B0B">
        <w:rPr>
          <w:rFonts w:ascii="Arial" w:hAnsi="Arial" w:cs="Arial"/>
          <w:sz w:val="22"/>
          <w:szCs w:val="22"/>
        </w:rPr>
        <w:t xml:space="preserve"> The Rev. Canon Paul Jeffries</w:t>
      </w:r>
      <w:r w:rsidRPr="00376B0B">
        <w:rPr>
          <w:rFonts w:ascii="Arial" w:hAnsi="Arial" w:cs="Arial"/>
          <w:b/>
          <w:sz w:val="22"/>
          <w:szCs w:val="22"/>
        </w:rPr>
        <w:t>, Bishop McAllister College,</w:t>
      </w:r>
      <w:r w:rsidRPr="00376B0B">
        <w:rPr>
          <w:rFonts w:ascii="Arial" w:hAnsi="Arial" w:cs="Arial"/>
          <w:sz w:val="22"/>
          <w:szCs w:val="22"/>
        </w:rPr>
        <w:t xml:space="preserve"> in Uganda, fellow missionaries, teachers, volunteers. </w:t>
      </w:r>
      <w:r w:rsidRPr="00376B0B">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56FEC070" w:rsidR="00895305" w:rsidRPr="00900C01" w:rsidRDefault="00895305" w:rsidP="00900C01">
      <w:pPr>
        <w:pStyle w:val="NoSpacing"/>
        <w:numPr>
          <w:ilvl w:val="0"/>
          <w:numId w:val="6"/>
        </w:numPr>
        <w:ind w:left="270" w:hanging="270"/>
        <w:rPr>
          <w:rFonts w:ascii="Arial" w:hAnsi="Arial" w:cs="Arial"/>
          <w:sz w:val="22"/>
          <w:szCs w:val="22"/>
        </w:rPr>
      </w:pPr>
      <w:r w:rsidRPr="0024718D">
        <w:rPr>
          <w:rStyle w:val="Strong"/>
          <w:rFonts w:ascii="Arial" w:hAnsi="Arial" w:cs="Arial"/>
          <w:iCs/>
          <w:sz w:val="22"/>
          <w:szCs w:val="22"/>
          <w:bdr w:val="none" w:sz="0" w:space="0" w:color="auto" w:frame="1"/>
          <w:shd w:val="clear" w:color="auto" w:fill="FFFFFF"/>
        </w:rPr>
        <w:t xml:space="preserve">Fredericton, </w:t>
      </w:r>
      <w:r w:rsidR="00633C1D" w:rsidRPr="0024718D">
        <w:rPr>
          <w:rStyle w:val="Strong"/>
          <w:rFonts w:ascii="Arial" w:hAnsi="Arial" w:cs="Arial"/>
          <w:iCs/>
          <w:sz w:val="22"/>
          <w:szCs w:val="22"/>
          <w:bdr w:val="none" w:sz="0" w:space="0" w:color="auto" w:frame="1"/>
          <w:shd w:val="clear" w:color="auto" w:fill="FFFFFF"/>
        </w:rPr>
        <w:t>Arch</w:t>
      </w:r>
      <w:r w:rsidR="00633C1D" w:rsidRPr="0024718D">
        <w:rPr>
          <w:rFonts w:ascii="Arial" w:hAnsi="Arial" w:cs="Arial"/>
          <w:b/>
          <w:bCs/>
          <w:sz w:val="22"/>
          <w:szCs w:val="22"/>
        </w:rPr>
        <w:t>b</w:t>
      </w:r>
      <w:r w:rsidRPr="0024718D">
        <w:rPr>
          <w:rFonts w:ascii="Arial" w:hAnsi="Arial" w:cs="Arial"/>
          <w:b/>
          <w:bCs/>
          <w:sz w:val="22"/>
          <w:szCs w:val="22"/>
        </w:rPr>
        <w:t>ishop David Edwards</w:t>
      </w:r>
      <w:r w:rsidRPr="0024718D">
        <w:rPr>
          <w:rFonts w:ascii="Arial" w:hAnsi="Arial" w:cs="Arial"/>
          <w:sz w:val="22"/>
          <w:szCs w:val="22"/>
        </w:rPr>
        <w:t xml:space="preserve">, retired Bishops Claude, William and George, and their families. </w:t>
      </w:r>
      <w:r w:rsidRPr="0024718D">
        <w:rPr>
          <w:rFonts w:ascii="Arial" w:hAnsi="Arial" w:cs="Arial"/>
          <w:b/>
          <w:sz w:val="22"/>
          <w:szCs w:val="22"/>
        </w:rPr>
        <w:t>Camp Medley and Camp Brookwood</w:t>
      </w:r>
      <w:r w:rsidRPr="0024718D">
        <w:rPr>
          <w:rFonts w:ascii="Arial" w:hAnsi="Arial" w:cs="Arial"/>
          <w:sz w:val="22"/>
          <w:szCs w:val="22"/>
        </w:rPr>
        <w:t xml:space="preserve">, </w:t>
      </w:r>
      <w:r w:rsidRPr="0024718D">
        <w:rPr>
          <w:rFonts w:ascii="Arial" w:hAnsi="Arial" w:cs="Arial"/>
          <w:b/>
          <w:sz w:val="22"/>
          <w:szCs w:val="22"/>
        </w:rPr>
        <w:t>Threshold Ministries,</w:t>
      </w:r>
      <w:r w:rsidRPr="0024718D">
        <w:rPr>
          <w:rFonts w:ascii="Arial" w:hAnsi="Arial" w:cs="Arial"/>
          <w:sz w:val="22"/>
          <w:szCs w:val="22"/>
        </w:rPr>
        <w:t xml:space="preserve"> </w:t>
      </w:r>
      <w:r w:rsidR="00D52D5A" w:rsidRPr="0024718D">
        <w:rPr>
          <w:rFonts w:ascii="Arial" w:hAnsi="Arial" w:cs="Arial"/>
          <w:sz w:val="22"/>
          <w:szCs w:val="22"/>
        </w:rPr>
        <w:t>T</w:t>
      </w:r>
      <w:r w:rsidRPr="0024718D">
        <w:rPr>
          <w:rFonts w:ascii="Arial" w:hAnsi="Arial" w:cs="Arial"/>
          <w:sz w:val="22"/>
          <w:szCs w:val="22"/>
        </w:rPr>
        <w:t xml:space="preserve">he </w:t>
      </w:r>
      <w:r w:rsidRPr="0024718D">
        <w:rPr>
          <w:rFonts w:ascii="Arial" w:hAnsi="Arial" w:cs="Arial"/>
          <w:b/>
          <w:sz w:val="22"/>
          <w:szCs w:val="22"/>
        </w:rPr>
        <w:t>Anglican Diocese of Yukon:</w:t>
      </w:r>
      <w:r w:rsidRPr="0024718D">
        <w:rPr>
          <w:rFonts w:ascii="Arial" w:eastAsiaTheme="minorEastAsia" w:hAnsi="Arial" w:cs="Arial"/>
          <w:sz w:val="22"/>
          <w:szCs w:val="22"/>
        </w:rPr>
        <w:t xml:space="preserve"> </w:t>
      </w:r>
      <w:r w:rsidRPr="0024718D">
        <w:rPr>
          <w:rFonts w:ascii="Arial" w:hAnsi="Arial" w:cs="Arial"/>
          <w:sz w:val="22"/>
          <w:szCs w:val="22"/>
        </w:rPr>
        <w:t xml:space="preserve">our retired clergy, and our fellow </w:t>
      </w:r>
      <w:r w:rsidRPr="0024718D">
        <w:rPr>
          <w:rFonts w:ascii="Arial" w:hAnsi="Arial" w:cs="Arial"/>
          <w:b/>
          <w:bCs/>
          <w:sz w:val="22"/>
          <w:szCs w:val="22"/>
        </w:rPr>
        <w:t>Anglicans:</w:t>
      </w:r>
      <w:bookmarkStart w:id="4" w:name="_Hlk12014121"/>
      <w:r w:rsidR="008223C8" w:rsidRPr="008223C8">
        <w:rPr>
          <w:rFonts w:ascii="Source Sans Pro" w:eastAsiaTheme="minorEastAsia" w:hAnsi="Source Sans Pro" w:cstheme="minorBidi"/>
          <w:color w:val="414148"/>
          <w:sz w:val="26"/>
          <w:szCs w:val="26"/>
          <w:shd w:val="clear" w:color="auto" w:fill="FFFFFF"/>
        </w:rPr>
        <w:t xml:space="preserve"> </w:t>
      </w:r>
      <w:r w:rsidR="008223C8" w:rsidRPr="008223C8">
        <w:rPr>
          <w:rFonts w:ascii="Arial" w:hAnsi="Arial" w:cs="Arial"/>
          <w:b/>
          <w:bCs/>
          <w:sz w:val="22"/>
          <w:szCs w:val="22"/>
        </w:rPr>
        <w:t xml:space="preserve"> Lancaster, </w:t>
      </w:r>
      <w:r w:rsidR="008223C8" w:rsidRPr="008223C8">
        <w:rPr>
          <w:rFonts w:ascii="Arial" w:hAnsi="Arial" w:cs="Arial"/>
          <w:sz w:val="22"/>
          <w:szCs w:val="22"/>
        </w:rPr>
        <w:t>the Rev. Jonathan Springthorpe</w:t>
      </w:r>
      <w:bookmarkEnd w:id="4"/>
      <w:r w:rsidR="001F7D92" w:rsidRPr="00847DF1">
        <w:rPr>
          <w:rFonts w:ascii="Arial" w:hAnsi="Arial" w:cs="Arial"/>
          <w:sz w:val="22"/>
          <w:szCs w:val="22"/>
          <w:lang w:val="en-US" w:eastAsia="en-US"/>
        </w:rPr>
        <w:t>;</w:t>
      </w:r>
      <w:r w:rsidR="00570010" w:rsidRPr="0024718D">
        <w:rPr>
          <w:rFonts w:ascii="Arial" w:hAnsi="Arial" w:cs="Arial"/>
          <w:sz w:val="22"/>
          <w:szCs w:val="22"/>
          <w:lang w:val="en-US" w:eastAsia="en-US"/>
        </w:rPr>
        <w:t xml:space="preserve"> </w:t>
      </w:r>
      <w:bookmarkStart w:id="5" w:name="_Hlk517866"/>
      <w:bookmarkStart w:id="6" w:name="_Hlk18063233"/>
      <w:r w:rsidR="005F4DD7" w:rsidRPr="005F4DD7">
        <w:rPr>
          <w:rFonts w:ascii="Arial" w:hAnsi="Arial" w:cs="Arial"/>
          <w:b/>
          <w:bCs/>
          <w:sz w:val="22"/>
          <w:szCs w:val="22"/>
          <w:lang w:val="en-US" w:eastAsia="en-US"/>
        </w:rPr>
        <w:t>Upper Kennebecasis</w:t>
      </w:r>
      <w:bookmarkEnd w:id="6"/>
      <w:r w:rsidR="005F4DD7">
        <w:rPr>
          <w:rFonts w:ascii="Calibri" w:hAnsi="Calibri"/>
          <w:sz w:val="22"/>
          <w:szCs w:val="22"/>
          <w:lang w:val="en-US" w:eastAsia="en-US"/>
        </w:rPr>
        <w:t>,</w:t>
      </w:r>
      <w:bookmarkStart w:id="7" w:name="_Hlk18063276"/>
      <w:r w:rsidR="005F4DD7" w:rsidRPr="005F4DD7">
        <w:rPr>
          <w:rFonts w:ascii="Calibri" w:hAnsi="Calibri"/>
          <w:color w:val="000000"/>
          <w:sz w:val="20"/>
          <w:szCs w:val="20"/>
          <w:shd w:val="clear" w:color="auto" w:fill="FFFFFF"/>
          <w:lang w:val="en-US" w:eastAsia="en-US"/>
        </w:rPr>
        <w:t xml:space="preserve"> </w:t>
      </w:r>
      <w:r w:rsidR="005F4DD7" w:rsidRPr="005F4DD7">
        <w:rPr>
          <w:rFonts w:ascii="Arial" w:hAnsi="Arial" w:cs="Arial"/>
          <w:color w:val="000000"/>
          <w:sz w:val="22"/>
          <w:szCs w:val="22"/>
          <w:shd w:val="clear" w:color="auto" w:fill="FFFFFF"/>
          <w:lang w:val="en-US" w:eastAsia="en-US"/>
        </w:rPr>
        <w:t>the Rev. Daniel McMullen</w:t>
      </w:r>
      <w:bookmarkEnd w:id="5"/>
      <w:bookmarkEnd w:id="7"/>
      <w:r w:rsidR="00D52D5A" w:rsidRPr="00900C01">
        <w:rPr>
          <w:rFonts w:ascii="Arial" w:hAnsi="Arial" w:cs="Arial"/>
          <w:b/>
          <w:sz w:val="22"/>
          <w:szCs w:val="22"/>
        </w:rPr>
        <w:t xml:space="preserve">; </w:t>
      </w:r>
      <w:r w:rsidR="008B0DA7" w:rsidRPr="00900C01">
        <w:rPr>
          <w:rFonts w:ascii="Arial" w:hAnsi="Arial" w:cs="Arial"/>
          <w:b/>
          <w:sz w:val="22"/>
          <w:szCs w:val="22"/>
        </w:rPr>
        <w:t>Gondola Point</w:t>
      </w:r>
      <w:r w:rsidRPr="00900C01">
        <w:rPr>
          <w:rFonts w:ascii="Arial" w:hAnsi="Arial" w:cs="Arial"/>
          <w:b/>
          <w:sz w:val="22"/>
          <w:szCs w:val="22"/>
        </w:rPr>
        <w:t xml:space="preserve">, </w:t>
      </w:r>
      <w:r w:rsidRPr="00900C01">
        <w:rPr>
          <w:rFonts w:ascii="Arial" w:hAnsi="Arial" w:cs="Arial"/>
          <w:sz w:val="22"/>
          <w:szCs w:val="22"/>
        </w:rPr>
        <w:t xml:space="preserve">the Rev. Rob Montgomery </w:t>
      </w:r>
      <w:r w:rsidR="00C16136" w:rsidRPr="00900C01">
        <w:rPr>
          <w:rFonts w:ascii="Arial" w:hAnsi="Arial" w:cs="Arial"/>
          <w:sz w:val="22"/>
          <w:szCs w:val="22"/>
        </w:rPr>
        <w:t xml:space="preserve">  </w:t>
      </w:r>
    </w:p>
    <w:p w14:paraId="66E421D3" w14:textId="405F53FE" w:rsidR="00895305" w:rsidRPr="0024718D" w:rsidRDefault="00895305" w:rsidP="0024718D">
      <w:pPr>
        <w:pStyle w:val="NoSpacing"/>
        <w:numPr>
          <w:ilvl w:val="0"/>
          <w:numId w:val="6"/>
        </w:numPr>
        <w:ind w:left="270" w:hanging="270"/>
        <w:rPr>
          <w:rFonts w:ascii="Arial" w:hAnsi="Arial" w:cs="Arial"/>
          <w:b/>
          <w:sz w:val="22"/>
          <w:szCs w:val="22"/>
        </w:rPr>
      </w:pPr>
      <w:bookmarkStart w:id="8" w:name="_Hlk35599360"/>
      <w:r w:rsidRPr="00376B0B">
        <w:rPr>
          <w:rFonts w:ascii="Arial" w:hAnsi="Arial" w:cs="Arial"/>
          <w:b/>
          <w:sz w:val="22"/>
          <w:szCs w:val="22"/>
        </w:rPr>
        <w:t>Gondola Point</w:t>
      </w:r>
      <w:bookmarkStart w:id="9" w:name="_Hlk39928352"/>
      <w:bookmarkStart w:id="10" w:name="_Hlk21686551"/>
      <w:bookmarkEnd w:id="8"/>
      <w:r w:rsidR="0024718D">
        <w:rPr>
          <w:rFonts w:ascii="Arial" w:hAnsi="Arial" w:cs="Arial"/>
          <w:b/>
          <w:sz w:val="22"/>
          <w:szCs w:val="22"/>
        </w:rPr>
        <w:t>:</w:t>
      </w:r>
      <w:r w:rsidR="005F4DD7" w:rsidRPr="005F4DD7">
        <w:rPr>
          <w:rFonts w:ascii="Arial" w:hAnsi="Arial" w:cs="Arial"/>
          <w:sz w:val="22"/>
          <w:szCs w:val="22"/>
          <w:lang w:val="en-US" w:eastAsia="en-US"/>
        </w:rPr>
        <w:t xml:space="preserve"> </w:t>
      </w:r>
      <w:r w:rsidR="005F4DD7" w:rsidRPr="005F4DD7">
        <w:rPr>
          <w:rFonts w:ascii="Arial" w:hAnsi="Arial" w:cs="Arial"/>
          <w:sz w:val="22"/>
          <w:szCs w:val="22"/>
          <w:lang w:val="en-US" w:eastAsia="en-US"/>
        </w:rPr>
        <w:t>Food Bank</w:t>
      </w:r>
      <w:r w:rsidR="00D7357F" w:rsidRPr="00D7357F">
        <w:rPr>
          <w:rFonts w:ascii="Arial" w:hAnsi="Arial" w:cs="Arial"/>
          <w:sz w:val="22"/>
          <w:szCs w:val="22"/>
          <w:lang w:val="en-US" w:eastAsia="en-US"/>
        </w:rPr>
        <w:t xml:space="preserve"> </w:t>
      </w:r>
      <w:r w:rsidR="00036E52" w:rsidRPr="00036E52">
        <w:rPr>
          <w:rFonts w:ascii="Arial" w:hAnsi="Arial" w:cs="Arial"/>
          <w:sz w:val="22"/>
          <w:szCs w:val="22"/>
        </w:rPr>
        <w:t xml:space="preserve"> </w:t>
      </w:r>
      <w:bookmarkEnd w:id="9"/>
      <w:bookmarkEnd w:id="10"/>
      <w:r w:rsidR="00D26F61">
        <w:rPr>
          <w:rFonts w:ascii="Arial" w:hAnsi="Arial" w:cs="Arial"/>
          <w:sz w:val="22"/>
          <w:szCs w:val="22"/>
        </w:rPr>
        <w:t xml:space="preserve">        </w:t>
      </w:r>
      <w:r w:rsidRPr="0024718D">
        <w:rPr>
          <w:rFonts w:ascii="Arial" w:hAnsi="Arial" w:cs="Arial"/>
          <w:b/>
          <w:sz w:val="22"/>
          <w:szCs w:val="22"/>
        </w:rPr>
        <w:t>Parish</w:t>
      </w:r>
      <w:r w:rsidRPr="0024718D">
        <w:rPr>
          <w:rFonts w:ascii="Arial" w:eastAsiaTheme="minorEastAsia" w:hAnsi="Arial" w:cs="Arial"/>
          <w:i/>
          <w:iCs/>
          <w:sz w:val="22"/>
          <w:szCs w:val="22"/>
        </w:rPr>
        <w:t xml:space="preserve"> </w:t>
      </w:r>
      <w:r w:rsidR="007A52DB" w:rsidRPr="0024718D">
        <w:rPr>
          <w:rFonts w:ascii="Arial" w:hAnsi="Arial" w:cs="Arial"/>
          <w:b/>
          <w:sz w:val="22"/>
          <w:szCs w:val="22"/>
        </w:rPr>
        <w:t>family:</w:t>
      </w:r>
      <w:r w:rsidR="00F916E6">
        <w:rPr>
          <w:rFonts w:ascii="Arial" w:hAnsi="Arial" w:cs="Arial"/>
          <w:bCs/>
          <w:sz w:val="22"/>
          <w:szCs w:val="22"/>
        </w:rPr>
        <w:t xml:space="preserve">  </w:t>
      </w:r>
      <w:r w:rsidR="00F916E6">
        <w:rPr>
          <w:rFonts w:ascii="Arial" w:hAnsi="Arial" w:cs="Arial"/>
          <w:b/>
          <w:sz w:val="22"/>
          <w:szCs w:val="22"/>
        </w:rPr>
        <w:t xml:space="preserve"> </w:t>
      </w:r>
      <w:r w:rsidR="00F916E6" w:rsidRPr="00F916E6">
        <w:rPr>
          <w:rFonts w:ascii="Arial" w:hAnsi="Arial" w:cs="Arial"/>
          <w:b/>
          <w:sz w:val="22"/>
          <w:szCs w:val="22"/>
        </w:rPr>
        <w:t xml:space="preserve">   </w:t>
      </w:r>
      <w:r w:rsidR="00D26F61" w:rsidRPr="00F916E6">
        <w:rPr>
          <w:rFonts w:ascii="Arial" w:hAnsi="Arial" w:cs="Arial"/>
          <w:b/>
          <w:sz w:val="22"/>
          <w:szCs w:val="22"/>
        </w:rPr>
        <w:t xml:space="preserve"> </w:t>
      </w:r>
      <w:r w:rsidRPr="0024718D">
        <w:rPr>
          <w:rFonts w:ascii="Arial" w:hAnsi="Arial" w:cs="Arial"/>
          <w:b/>
          <w:sz w:val="22"/>
          <w:szCs w:val="22"/>
        </w:rPr>
        <w:t>Parish Ministry:</w:t>
      </w:r>
      <w:bookmarkStart w:id="11" w:name="_Hlk7090063"/>
      <w:bookmarkStart w:id="12" w:name="_Hlk480544542"/>
      <w:bookmarkStart w:id="13" w:name="_Hlk481148634"/>
      <w:r w:rsidR="005F4DD7" w:rsidRPr="005F4DD7">
        <w:rPr>
          <w:rFonts w:ascii="Arial" w:hAnsi="Arial" w:cs="Arial"/>
          <w:bCs/>
          <w:sz w:val="22"/>
          <w:szCs w:val="22"/>
        </w:rPr>
        <w:t xml:space="preserve"> </w:t>
      </w:r>
      <w:r w:rsidR="005F4DD7" w:rsidRPr="005F4DD7">
        <w:rPr>
          <w:rFonts w:ascii="Arial" w:hAnsi="Arial" w:cs="Arial"/>
          <w:bCs/>
          <w:sz w:val="22"/>
          <w:szCs w:val="22"/>
        </w:rPr>
        <w:t>choir</w:t>
      </w:r>
      <w:r w:rsidR="00570010" w:rsidRPr="0024718D">
        <w:rPr>
          <w:rFonts w:ascii="Arial" w:hAnsi="Arial" w:cs="Arial"/>
          <w:sz w:val="22"/>
          <w:szCs w:val="22"/>
          <w:lang w:val="en-US" w:eastAsia="en-US"/>
        </w:rPr>
        <w:t xml:space="preserve"> </w:t>
      </w:r>
      <w:bookmarkEnd w:id="11"/>
      <w:bookmarkEnd w:id="12"/>
      <w:bookmarkEnd w:id="13"/>
      <w:r w:rsidRPr="0024718D">
        <w:rPr>
          <w:rFonts w:ascii="Arial" w:hAnsi="Arial" w:cs="Arial"/>
          <w:sz w:val="22"/>
          <w:szCs w:val="22"/>
        </w:rPr>
        <w:t xml:space="preserve">and stewardship. </w:t>
      </w:r>
      <w:r w:rsidRPr="0024718D">
        <w:rPr>
          <w:rFonts w:ascii="Arial" w:hAnsi="Arial" w:cs="Arial"/>
          <w:b/>
          <w:sz w:val="22"/>
          <w:szCs w:val="22"/>
        </w:rPr>
        <w:t xml:space="preserve"> </w:t>
      </w:r>
    </w:p>
    <w:p w14:paraId="58F29496" w14:textId="31FD15EA" w:rsidR="00895305" w:rsidRPr="00376B0B" w:rsidRDefault="00895305" w:rsidP="00895305">
      <w:pPr>
        <w:pStyle w:val="NoSpacing"/>
        <w:numPr>
          <w:ilvl w:val="0"/>
          <w:numId w:val="6"/>
        </w:numPr>
        <w:ind w:left="270" w:hanging="270"/>
        <w:rPr>
          <w:rFonts w:ascii="Arial" w:eastAsiaTheme="minorEastAsia" w:hAnsi="Arial" w:cs="Arial"/>
          <w:i/>
          <w:iCs/>
          <w:sz w:val="22"/>
          <w:szCs w:val="22"/>
        </w:rPr>
      </w:pPr>
      <w:r w:rsidRPr="00376B0B">
        <w:rPr>
          <w:rFonts w:ascii="Arial" w:hAnsi="Arial" w:cs="Arial"/>
          <w:b/>
          <w:sz w:val="22"/>
          <w:szCs w:val="22"/>
        </w:rPr>
        <w:t>Community Needs:</w:t>
      </w:r>
      <w:r w:rsidRPr="00376B0B">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376B0B" w:rsidRDefault="000171E5" w:rsidP="00895305">
      <w:pPr>
        <w:pStyle w:val="NoSpacing"/>
        <w:numPr>
          <w:ilvl w:val="0"/>
          <w:numId w:val="6"/>
        </w:numPr>
        <w:ind w:left="270" w:hanging="270"/>
        <w:rPr>
          <w:rFonts w:ascii="Arial" w:eastAsiaTheme="minorEastAsia" w:hAnsi="Arial" w:cs="Arial"/>
          <w:i/>
          <w:iCs/>
          <w:sz w:val="22"/>
          <w:szCs w:val="22"/>
        </w:rPr>
      </w:pPr>
      <w:r w:rsidRPr="00376B0B">
        <w:rPr>
          <w:rFonts w:ascii="Arial" w:hAnsi="Arial" w:cs="Arial"/>
          <w:b/>
          <w:sz w:val="22"/>
          <w:szCs w:val="22"/>
        </w:rPr>
        <w:t>Shut In</w:t>
      </w:r>
      <w:r w:rsidR="00376B0B" w:rsidRPr="00376B0B">
        <w:rPr>
          <w:rFonts w:ascii="Arial" w:hAnsi="Arial" w:cs="Arial"/>
          <w:b/>
          <w:sz w:val="22"/>
          <w:szCs w:val="22"/>
        </w:rPr>
        <w:t>s</w:t>
      </w:r>
      <w:r w:rsidRPr="00376B0B">
        <w:rPr>
          <w:rFonts w:ascii="Arial" w:hAnsi="Arial" w:cs="Arial"/>
          <w:b/>
          <w:sz w:val="22"/>
          <w:szCs w:val="22"/>
        </w:rPr>
        <w:t xml:space="preserve"> due to COVID-</w:t>
      </w:r>
      <w:r w:rsidRPr="00376B0B">
        <w:rPr>
          <w:rFonts w:ascii="Arial" w:eastAsiaTheme="minorEastAsia" w:hAnsi="Arial" w:cs="Arial"/>
          <w:b/>
          <w:bCs/>
          <w:sz w:val="22"/>
          <w:szCs w:val="22"/>
        </w:rPr>
        <w:t>19</w:t>
      </w:r>
    </w:p>
    <w:p w14:paraId="264F325D" w14:textId="2134D9DA" w:rsidR="00570010" w:rsidRPr="00376B0B" w:rsidRDefault="00895305" w:rsidP="00570010">
      <w:pPr>
        <w:pStyle w:val="ListParagraph"/>
        <w:numPr>
          <w:ilvl w:val="0"/>
          <w:numId w:val="6"/>
        </w:numPr>
        <w:ind w:left="240" w:hanging="240"/>
        <w:rPr>
          <w:rFonts w:ascii="Arial" w:hAnsi="Arial" w:cs="Arial"/>
          <w:bCs/>
          <w:sz w:val="22"/>
          <w:szCs w:val="22"/>
          <w:shd w:val="clear" w:color="auto" w:fill="FFFFFF"/>
        </w:rPr>
      </w:pPr>
      <w:r w:rsidRPr="00376B0B">
        <w:rPr>
          <w:rFonts w:ascii="Arial" w:hAnsi="Arial" w:cs="Arial"/>
          <w:b/>
          <w:sz w:val="22"/>
          <w:szCs w:val="22"/>
        </w:rPr>
        <w:t>Sick</w:t>
      </w:r>
      <w:r w:rsidRPr="00376B0B">
        <w:rPr>
          <w:rFonts w:ascii="Arial" w:hAnsi="Arial" w:cs="Arial"/>
          <w:sz w:val="22"/>
          <w:szCs w:val="22"/>
        </w:rPr>
        <w:t>:</w:t>
      </w:r>
      <w:r w:rsidRPr="00376B0B">
        <w:rPr>
          <w:rFonts w:ascii="Arial" w:hAnsi="Arial" w:cs="Arial"/>
          <w:sz w:val="22"/>
          <w:szCs w:val="22"/>
          <w:shd w:val="clear" w:color="auto" w:fill="FFFFFF"/>
        </w:rPr>
        <w:t xml:space="preserve"> Flora, Katie,</w:t>
      </w:r>
      <w:r w:rsidR="00072BA0">
        <w:rPr>
          <w:rFonts w:ascii="Arial" w:hAnsi="Arial" w:cs="Arial"/>
          <w:sz w:val="22"/>
          <w:szCs w:val="22"/>
          <w:shd w:val="clear" w:color="auto" w:fill="FFFFFF"/>
        </w:rPr>
        <w:t xml:space="preserve"> Lenard, </w:t>
      </w:r>
      <w:r w:rsidRPr="00376B0B">
        <w:rPr>
          <w:rFonts w:ascii="Arial" w:hAnsi="Arial" w:cs="Arial"/>
          <w:sz w:val="22"/>
          <w:szCs w:val="22"/>
          <w:shd w:val="clear" w:color="auto" w:fill="FFFFFF"/>
        </w:rPr>
        <w:t xml:space="preserve">Melissa, </w:t>
      </w:r>
      <w:r w:rsidR="00E77A7B" w:rsidRPr="00376B0B">
        <w:rPr>
          <w:rFonts w:ascii="Arial" w:hAnsi="Arial" w:cs="Arial"/>
          <w:sz w:val="22"/>
          <w:szCs w:val="22"/>
          <w:shd w:val="clear" w:color="auto" w:fill="FFFFFF"/>
        </w:rPr>
        <w:t xml:space="preserve">Shawn, </w:t>
      </w:r>
      <w:r w:rsidRPr="00376B0B">
        <w:rPr>
          <w:rFonts w:ascii="Arial" w:hAnsi="Arial" w:cs="Arial"/>
          <w:sz w:val="22"/>
          <w:szCs w:val="22"/>
          <w:shd w:val="clear" w:color="auto" w:fill="FFFFFF"/>
        </w:rPr>
        <w:t>Wanda., Travis B.,</w:t>
      </w:r>
      <w:r w:rsidRPr="00376B0B">
        <w:rPr>
          <w:rFonts w:ascii="Arial" w:hAnsi="Arial" w:cs="Arial"/>
          <w:sz w:val="22"/>
          <w:szCs w:val="22"/>
        </w:rPr>
        <w:t xml:space="preserve"> Jack D.,</w:t>
      </w:r>
      <w:r w:rsidR="007D141F" w:rsidRPr="00376B0B">
        <w:rPr>
          <w:rFonts w:ascii="Arial" w:hAnsi="Arial" w:cs="Arial"/>
          <w:sz w:val="22"/>
          <w:szCs w:val="22"/>
        </w:rPr>
        <w:t xml:space="preserve"> </w:t>
      </w:r>
      <w:r w:rsidRPr="00376B0B">
        <w:rPr>
          <w:rFonts w:ascii="Arial" w:hAnsi="Arial" w:cs="Arial"/>
          <w:sz w:val="22"/>
          <w:szCs w:val="22"/>
          <w:shd w:val="clear" w:color="auto" w:fill="FFFFFF"/>
        </w:rPr>
        <w:t xml:space="preserve">Doreen E., John E., </w:t>
      </w:r>
      <w:r w:rsidRPr="00376B0B">
        <w:rPr>
          <w:rFonts w:ascii="Arial" w:hAnsi="Arial" w:cs="Arial"/>
          <w:sz w:val="22"/>
          <w:szCs w:val="22"/>
        </w:rPr>
        <w:t xml:space="preserve">Susan L., Calvin M., Eleri P., Emilie P., </w:t>
      </w:r>
      <w:r w:rsidRPr="00376B0B">
        <w:rPr>
          <w:rFonts w:ascii="Arial" w:hAnsi="Arial" w:cs="Arial"/>
          <w:sz w:val="22"/>
          <w:szCs w:val="22"/>
          <w:shd w:val="clear" w:color="auto" w:fill="FFFFFF"/>
        </w:rPr>
        <w:t>David S</w:t>
      </w:r>
      <w:r w:rsidR="002D2703" w:rsidRPr="00376B0B">
        <w:rPr>
          <w:rFonts w:ascii="Arial" w:hAnsi="Arial" w:cs="Arial"/>
          <w:sz w:val="22"/>
          <w:szCs w:val="22"/>
          <w:shd w:val="clear" w:color="auto" w:fill="FFFFFF"/>
        </w:rPr>
        <w:t>.</w:t>
      </w:r>
      <w:r w:rsidRPr="00376B0B">
        <w:rPr>
          <w:rFonts w:ascii="Arial" w:hAnsi="Arial" w:cs="Arial"/>
          <w:sz w:val="22"/>
          <w:szCs w:val="22"/>
        </w:rPr>
        <w:t>,</w:t>
      </w:r>
      <w:r w:rsidR="002D2703" w:rsidRPr="00376B0B">
        <w:rPr>
          <w:rFonts w:ascii="Arial" w:hAnsi="Arial" w:cs="Arial"/>
          <w:sz w:val="22"/>
          <w:szCs w:val="22"/>
          <w:shd w:val="clear" w:color="auto" w:fill="FFFFFF"/>
        </w:rPr>
        <w:t xml:space="preserve"> Keaton S.,</w:t>
      </w:r>
      <w:r w:rsidRPr="00376B0B">
        <w:rPr>
          <w:rFonts w:ascii="Arial" w:hAnsi="Arial" w:cs="Arial"/>
          <w:sz w:val="22"/>
          <w:szCs w:val="22"/>
        </w:rPr>
        <w:t xml:space="preserve"> and any others we have been asked for prays…</w:t>
      </w:r>
    </w:p>
    <w:p w14:paraId="01E593A6" w14:textId="67D8410F" w:rsidR="00946592" w:rsidRPr="005F4DD7" w:rsidRDefault="00895305" w:rsidP="00A16827">
      <w:pPr>
        <w:pStyle w:val="ListParagraph"/>
        <w:numPr>
          <w:ilvl w:val="0"/>
          <w:numId w:val="6"/>
        </w:numPr>
        <w:ind w:left="240" w:hanging="240"/>
        <w:rPr>
          <w:rFonts w:ascii="Arial" w:hAnsi="Arial" w:cs="Arial"/>
          <w:bCs/>
          <w:sz w:val="22"/>
          <w:szCs w:val="22"/>
          <w:shd w:val="clear" w:color="auto" w:fill="FFFFFF"/>
        </w:rPr>
      </w:pPr>
      <w:r w:rsidRPr="00376B0B">
        <w:rPr>
          <w:rFonts w:ascii="Arial" w:hAnsi="Arial" w:cs="Arial"/>
          <w:b/>
          <w:sz w:val="22"/>
          <w:szCs w:val="22"/>
        </w:rPr>
        <w:t>Thanksgiving:</w:t>
      </w:r>
      <w:bookmarkStart w:id="14" w:name="_Hlk36287815"/>
      <w:bookmarkStart w:id="15" w:name="_Hlk7090112"/>
      <w:bookmarkStart w:id="16" w:name="_Hlk481148691"/>
      <w:bookmarkStart w:id="17" w:name="_Hlk480544715"/>
      <w:r w:rsidR="00D26F61" w:rsidRPr="00D26F61">
        <w:rPr>
          <w:rFonts w:ascii="Arial" w:hAnsi="Arial" w:cs="Arial"/>
          <w:sz w:val="22"/>
          <w:szCs w:val="22"/>
          <w:lang w:val="en-US" w:eastAsia="en-US"/>
        </w:rPr>
        <w:t xml:space="preserve"> </w:t>
      </w:r>
      <w:r w:rsidR="005F4DD7" w:rsidRPr="005F4DD7">
        <w:rPr>
          <w:rFonts w:ascii="Arial" w:hAnsi="Arial" w:cs="Arial"/>
          <w:sz w:val="22"/>
          <w:szCs w:val="22"/>
          <w:lang w:val="en-US" w:eastAsia="en-US"/>
        </w:rPr>
        <w:t>Tasks which demand our best efforts</w:t>
      </w:r>
      <w:r w:rsidR="00900C01">
        <w:rPr>
          <w:rFonts w:ascii="Arial" w:hAnsi="Arial" w:cs="Arial"/>
          <w:sz w:val="22"/>
          <w:szCs w:val="22"/>
          <w:lang w:val="en-US" w:eastAsia="en-US"/>
        </w:rPr>
        <w:t>.</w:t>
      </w:r>
      <w:r w:rsidR="00376B0B" w:rsidRPr="00376B0B">
        <w:rPr>
          <w:rFonts w:ascii="Arial" w:hAnsi="Arial" w:cs="Arial"/>
          <w:sz w:val="22"/>
          <w:szCs w:val="22"/>
          <w:lang w:val="en-US" w:eastAsia="en-US"/>
        </w:rPr>
        <w:t xml:space="preserve"> </w:t>
      </w:r>
    </w:p>
    <w:p w14:paraId="6BC31552" w14:textId="77777777" w:rsidR="005F4DD7" w:rsidRPr="005F4DD7" w:rsidRDefault="005F4DD7" w:rsidP="005F4DD7">
      <w:pPr>
        <w:pStyle w:val="ListParagraph"/>
        <w:ind w:left="240"/>
        <w:rPr>
          <w:rFonts w:ascii="Arial" w:hAnsi="Arial" w:cs="Arial"/>
          <w:bCs/>
          <w:sz w:val="22"/>
          <w:szCs w:val="22"/>
          <w:shd w:val="clear" w:color="auto" w:fill="FFFFFF"/>
        </w:rPr>
      </w:pPr>
    </w:p>
    <w:p w14:paraId="31CCAEF4" w14:textId="4185B58E" w:rsidR="00946592" w:rsidRPr="00946592" w:rsidRDefault="009D2BB3" w:rsidP="00A16827">
      <w:pPr>
        <w:rPr>
          <w:rFonts w:ascii="Arial" w:eastAsia="Times New Roman" w:hAnsi="Arial" w:cs="Arial"/>
          <w:b/>
          <w:bCs/>
          <w:sz w:val="22"/>
          <w:szCs w:val="22"/>
          <w:lang w:eastAsia="en-US"/>
        </w:rPr>
      </w:pPr>
      <w:r>
        <w:rPr>
          <w:rFonts w:ascii="Arial" w:eastAsia="Times New Roman" w:hAnsi="Arial" w:cs="Arial"/>
          <w:b/>
          <w:bCs/>
          <w:sz w:val="22"/>
          <w:szCs w:val="22"/>
          <w:lang w:eastAsia="en-US"/>
        </w:rPr>
        <w:t>Nov. 2</w:t>
      </w:r>
      <w:r w:rsidR="00946592">
        <w:rPr>
          <w:rFonts w:ascii="Arial" w:eastAsia="Times New Roman" w:hAnsi="Arial" w:cs="Arial"/>
          <w:b/>
          <w:bCs/>
          <w:sz w:val="22"/>
          <w:szCs w:val="22"/>
          <w:lang w:eastAsia="en-US"/>
        </w:rPr>
        <w:t xml:space="preserve">/20 </w:t>
      </w:r>
      <w:r w:rsidR="00946592">
        <w:rPr>
          <w:rFonts w:ascii="Arial" w:eastAsia="Times New Roman" w:hAnsi="Arial" w:cs="Arial"/>
          <w:b/>
          <w:bCs/>
          <w:sz w:val="22"/>
          <w:szCs w:val="22"/>
          <w:lang w:val="en-US" w:eastAsia="en-US"/>
        </w:rPr>
        <w:t>St. Luke’s A.C.W. will meet each Monday at 10 a.m. following the safe rules for COVID-19. Please speak with Rosemarie Kingston if you have any questions.</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4"/>
    <w:bookmarkEnd w:id="15"/>
    <w:bookmarkEnd w:id="16"/>
    <w:bookmarkEnd w:id="17"/>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324C1771" w14:textId="1C5298DF" w:rsidR="004E760A" w:rsidRDefault="009D2BB3" w:rsidP="00EE7470">
      <w:pPr>
        <w:rPr>
          <w:rFonts w:ascii="Arial" w:hAnsi="Arial" w:cs="Arial"/>
          <w:b/>
          <w:bCs/>
          <w:color w:val="FF0000"/>
          <w:sz w:val="22"/>
          <w:szCs w:val="22"/>
          <w:shd w:val="clear" w:color="auto" w:fill="FFFFFF"/>
        </w:rPr>
      </w:pPr>
      <w:r>
        <w:rPr>
          <w:rFonts w:ascii="Arial" w:hAnsi="Arial" w:cs="Arial"/>
          <w:b/>
          <w:bCs/>
          <w:sz w:val="22"/>
          <w:szCs w:val="22"/>
          <w:shd w:val="clear" w:color="auto" w:fill="FFFFFF"/>
        </w:rPr>
        <w:t>Nov. 3</w:t>
      </w:r>
      <w:r w:rsidR="004E760A">
        <w:rPr>
          <w:rFonts w:ascii="Arial" w:hAnsi="Arial" w:cs="Arial"/>
          <w:b/>
          <w:bCs/>
          <w:sz w:val="22"/>
          <w:szCs w:val="22"/>
          <w:shd w:val="clear" w:color="auto" w:fill="FFFFFF"/>
        </w:rPr>
        <w:t>/20</w:t>
      </w:r>
      <w:r w:rsidR="00EE7470" w:rsidRPr="00001533">
        <w:rPr>
          <w:rFonts w:ascii="Arial" w:hAnsi="Arial" w:cs="Arial"/>
          <w:b/>
          <w:bCs/>
          <w:sz w:val="22"/>
          <w:szCs w:val="22"/>
          <w:shd w:val="clear" w:color="auto" w:fill="FFFFFF"/>
        </w:rPr>
        <w:t xml:space="preserve">The Rev. Montgomery </w:t>
      </w:r>
      <w:r w:rsidR="004E760A">
        <w:rPr>
          <w:rFonts w:ascii="Arial" w:hAnsi="Arial" w:cs="Arial"/>
          <w:b/>
          <w:bCs/>
          <w:sz w:val="22"/>
          <w:szCs w:val="22"/>
          <w:shd w:val="clear" w:color="auto" w:fill="FFFFFF"/>
        </w:rPr>
        <w:t>will resume</w:t>
      </w:r>
      <w:r w:rsidR="00EE7470" w:rsidRPr="00001533">
        <w:rPr>
          <w:rFonts w:ascii="Arial" w:hAnsi="Arial" w:cs="Arial"/>
          <w:b/>
          <w:bCs/>
          <w:sz w:val="22"/>
          <w:szCs w:val="22"/>
          <w:shd w:val="clear" w:color="auto" w:fill="FFFFFF"/>
        </w:rPr>
        <w:t xml:space="preserve"> </w:t>
      </w:r>
      <w:r w:rsidR="004E760A">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4E760A">
        <w:rPr>
          <w:rFonts w:ascii="Arial" w:hAnsi="Arial" w:cs="Arial"/>
          <w:b/>
          <w:bCs/>
          <w:sz w:val="22"/>
          <w:szCs w:val="22"/>
          <w:shd w:val="clear" w:color="auto" w:fill="FFFFFF"/>
        </w:rPr>
        <w:t xml:space="preserve">virtually at 3 </w:t>
      </w:r>
      <w:r w:rsidR="00D26F61">
        <w:rPr>
          <w:rFonts w:ascii="Arial" w:hAnsi="Arial" w:cs="Arial"/>
          <w:b/>
          <w:bCs/>
          <w:sz w:val="22"/>
          <w:szCs w:val="22"/>
          <w:shd w:val="clear" w:color="auto" w:fill="FFFFFF"/>
        </w:rPr>
        <w:t>p.m.</w:t>
      </w:r>
      <w:r w:rsidR="004E760A">
        <w:rPr>
          <w:rFonts w:ascii="Arial" w:hAnsi="Arial" w:cs="Arial"/>
          <w:b/>
          <w:bCs/>
          <w:sz w:val="22"/>
          <w:szCs w:val="22"/>
          <w:shd w:val="clear" w:color="auto" w:fill="FFFFFF"/>
        </w:rPr>
        <w:t xml:space="preserve"> Please contact Rev. Rob for further instructions</w:t>
      </w:r>
      <w:r w:rsidR="00435C37">
        <w:rPr>
          <w:rFonts w:ascii="Arial" w:hAnsi="Arial" w:cs="Arial"/>
          <w:b/>
          <w:bCs/>
          <w:sz w:val="22"/>
          <w:szCs w:val="22"/>
          <w:shd w:val="clear" w:color="auto" w:fill="FFFFFF"/>
        </w:rPr>
        <w:t>.</w:t>
      </w:r>
    </w:p>
    <w:p w14:paraId="0FCF78ED" w14:textId="77777777" w:rsidR="00D301A7" w:rsidRDefault="00D301A7" w:rsidP="00EE7470">
      <w:pPr>
        <w:rPr>
          <w:rFonts w:ascii="Arial" w:hAnsi="Arial" w:cs="Arial"/>
          <w:b/>
          <w:bCs/>
          <w:color w:val="FF0000"/>
          <w:sz w:val="22"/>
          <w:szCs w:val="22"/>
          <w:shd w:val="clear" w:color="auto" w:fill="FFFFFF"/>
        </w:rPr>
      </w:pPr>
    </w:p>
    <w:p w14:paraId="255EC9BB" w14:textId="0B2F1597" w:rsidR="00D301A7" w:rsidRPr="00D301A7" w:rsidRDefault="00D301A7" w:rsidP="00D301A7">
      <w:pPr>
        <w:widowControl w:val="0"/>
        <w:autoSpaceDE w:val="0"/>
        <w:autoSpaceDN w:val="0"/>
        <w:adjustRightInd w:val="0"/>
        <w:rPr>
          <w:rFonts w:ascii="Arial" w:eastAsia="Times New Roman" w:hAnsi="Arial" w:cs="Arial"/>
          <w:b/>
          <w:bCs/>
          <w:sz w:val="22"/>
          <w:szCs w:val="22"/>
          <w:lang w:val="en-US" w:eastAsia="en-US"/>
        </w:rPr>
      </w:pPr>
      <w:r w:rsidRPr="00D301A7">
        <w:rPr>
          <w:rFonts w:ascii="Arial" w:eastAsia="Times New Roman" w:hAnsi="Arial" w:cs="Arial"/>
          <w:b/>
          <w:bCs/>
          <w:sz w:val="22"/>
          <w:szCs w:val="22"/>
          <w:lang w:val="en-US" w:eastAsia="en-US"/>
        </w:rPr>
        <w:t xml:space="preserve">Nov? </w:t>
      </w:r>
      <w:r w:rsidRPr="00D301A7">
        <w:rPr>
          <w:rFonts w:ascii="Arial" w:eastAsia="Times New Roman" w:hAnsi="Arial" w:cs="Arial"/>
          <w:b/>
          <w:bCs/>
          <w:sz w:val="22"/>
          <w:szCs w:val="22"/>
          <w:lang w:val="en-US" w:eastAsia="en-US"/>
        </w:rPr>
        <w:t xml:space="preserve">/20 </w:t>
      </w:r>
      <w:bookmarkStart w:id="18" w:name="_Hlk2330436"/>
      <w:r w:rsidRPr="00D301A7">
        <w:rPr>
          <w:rFonts w:ascii="Arial" w:eastAsia="Times New Roman" w:hAnsi="Arial" w:cs="Arial"/>
          <w:b/>
          <w:bCs/>
          <w:sz w:val="22"/>
          <w:szCs w:val="22"/>
          <w:lang w:val="en-US" w:eastAsia="en-US"/>
        </w:rPr>
        <w:t>Wednesday is our next vestry meeting at the hall at 7:00 p.m. If you are not able to attend please send regrets to Rev. Rob Montgomery, the Wardens, or our vestry clerk.</w:t>
      </w:r>
      <w:bookmarkEnd w:id="18"/>
      <w:r w:rsidRPr="00D301A7">
        <w:rPr>
          <w:rFonts w:ascii="Arial" w:eastAsia="Times New Roman" w:hAnsi="Arial" w:cs="Arial"/>
          <w:b/>
          <w:bCs/>
          <w:sz w:val="22"/>
          <w:szCs w:val="22"/>
          <w:lang w:val="en-US" w:eastAsia="en-US"/>
        </w:rPr>
        <w:t xml:space="preserve"> Date to be finalized.</w:t>
      </w:r>
    </w:p>
    <w:p w14:paraId="7AA3A40D" w14:textId="24208D0A" w:rsidR="00EE7470" w:rsidRDefault="00EE7470" w:rsidP="00EE7470">
      <w:pPr>
        <w:rPr>
          <w:rFonts w:ascii="Arial" w:hAnsi="Arial" w:cs="Arial"/>
          <w:sz w:val="22"/>
          <w:szCs w:val="22"/>
          <w:shd w:val="clear" w:color="auto" w:fill="FFFFFF"/>
        </w:rPr>
      </w:pPr>
      <w:r w:rsidRPr="00001533">
        <w:rPr>
          <w:rFonts w:ascii="Arial" w:hAnsi="Arial" w:cs="Arial"/>
          <w:b/>
          <w:bCs/>
          <w:color w:val="FF0000"/>
          <w:sz w:val="22"/>
          <w:szCs w:val="22"/>
          <w:shd w:val="clear" w:color="auto" w:fill="FFFFFF"/>
        </w:rPr>
        <w:t xml:space="preserve"> </w:t>
      </w:r>
      <w:r w:rsidR="00AB39A7" w:rsidRPr="00AB39A7">
        <w:rPr>
          <w:rFonts w:ascii="Arial" w:hAnsi="Arial" w:cs="Arial"/>
          <w:b/>
          <w:bCs/>
          <w:color w:val="FF0000"/>
          <w:sz w:val="22"/>
          <w:szCs w:val="22"/>
          <w:shd w:val="clear" w:color="auto" w:fill="FFFFFF"/>
        </w:rPr>
        <w:br/>
      </w:r>
      <w:r w:rsidR="00AB39A7" w:rsidRPr="00AB39A7">
        <w:rPr>
          <w:rFonts w:ascii="Arial" w:hAnsi="Arial" w:cs="Arial"/>
          <w:b/>
          <w:bCs/>
          <w:sz w:val="22"/>
          <w:szCs w:val="22"/>
          <w:shd w:val="clear" w:color="auto" w:fill="FFFFFF"/>
        </w:rPr>
        <w:t xml:space="preserve">Nov. 20/20 </w:t>
      </w:r>
      <w:r w:rsidR="00AB39A7" w:rsidRPr="00AB39A7">
        <w:rPr>
          <w:rFonts w:ascii="Arial" w:hAnsi="Arial" w:cs="Arial"/>
          <w:b/>
          <w:bCs/>
          <w:sz w:val="22"/>
          <w:szCs w:val="22"/>
          <w:shd w:val="clear" w:color="auto" w:fill="FFFFFF"/>
        </w:rPr>
        <w:t>Saint David's United Church (7 Gondola Point Road, Rothesay) is holding a Take-Out Chili/Soup Dinner on Friday, November 20th.</w:t>
      </w:r>
      <w:r w:rsidR="00AB39A7" w:rsidRPr="00AB39A7">
        <w:rPr>
          <w:rFonts w:ascii="Arial" w:hAnsi="Arial" w:cs="Arial"/>
          <w:sz w:val="22"/>
          <w:szCs w:val="22"/>
          <w:shd w:val="clear" w:color="auto" w:fill="FFFFFF"/>
        </w:rPr>
        <w:t>  Enjoy your choice of Chili or Butternut Squash &amp; Apple Soup with a dinner roll and Apple Crisp for dessert.  Pick-up is at Saint David's from 5PM to 6PM.  Dinners are $10 each and additional chili or soup can be purchased for $6 (with the purchase of a full meal).  To purchase tickets, please call 847-7137 or visit </w:t>
      </w:r>
      <w:hyperlink r:id="rId11" w:tgtFrame="_blank" w:history="1">
        <w:r w:rsidR="00AB39A7" w:rsidRPr="00AB39A7">
          <w:rPr>
            <w:rStyle w:val="Hyperlink"/>
            <w:rFonts w:ascii="Arial" w:hAnsi="Arial" w:cs="Arial"/>
            <w:color w:val="auto"/>
            <w:sz w:val="22"/>
            <w:szCs w:val="22"/>
            <w:shd w:val="clear" w:color="auto" w:fill="FFFFFF"/>
          </w:rPr>
          <w:t>www.saintdavidsunited.ca</w:t>
        </w:r>
      </w:hyperlink>
      <w:r w:rsidR="00AB39A7" w:rsidRPr="00AB39A7">
        <w:rPr>
          <w:rFonts w:ascii="Arial" w:hAnsi="Arial" w:cs="Arial"/>
          <w:sz w:val="22"/>
          <w:szCs w:val="22"/>
          <w:shd w:val="clear" w:color="auto" w:fill="FFFFFF"/>
        </w:rPr>
        <w:t xml:space="preserve">.  </w:t>
      </w:r>
      <w:r w:rsidR="00AB39A7" w:rsidRPr="00AB39A7">
        <w:rPr>
          <w:rFonts w:ascii="Arial" w:hAnsi="Arial" w:cs="Arial"/>
          <w:b/>
          <w:bCs/>
          <w:color w:val="FF0000"/>
          <w:sz w:val="22"/>
          <w:szCs w:val="22"/>
          <w:shd w:val="clear" w:color="auto" w:fill="FFFFFF"/>
        </w:rPr>
        <w:t>All meals must be reserved by November 16.</w:t>
      </w:r>
    </w:p>
    <w:p w14:paraId="001D9037" w14:textId="77777777" w:rsidR="004321E3" w:rsidRDefault="004321E3" w:rsidP="00EE7470">
      <w:pPr>
        <w:rPr>
          <w:rFonts w:ascii="Arial" w:hAnsi="Arial" w:cs="Arial"/>
          <w:sz w:val="22"/>
          <w:szCs w:val="22"/>
          <w:shd w:val="clear" w:color="auto" w:fill="FFFFFF"/>
        </w:rPr>
      </w:pPr>
    </w:p>
    <w:p w14:paraId="7F6B12EC" w14:textId="661CA71C" w:rsidR="00AB39A7"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t xml:space="preserve">Nov. 28/20 </w:t>
      </w:r>
      <w:r w:rsidRPr="004321E3">
        <w:rPr>
          <w:rFonts w:ascii="Arial" w:hAnsi="Arial" w:cs="Arial"/>
          <w:b/>
          <w:bCs/>
          <w:sz w:val="22"/>
          <w:szCs w:val="22"/>
          <w:shd w:val="clear" w:color="auto" w:fill="FFFFFF"/>
        </w:rPr>
        <w:t xml:space="preserve">BAKE AND CRAFT SALE: Holy Trinity’s </w:t>
      </w:r>
      <w:r w:rsidRPr="004321E3">
        <w:rPr>
          <w:rFonts w:ascii="Arial" w:hAnsi="Arial" w:cs="Arial"/>
          <w:sz w:val="22"/>
          <w:szCs w:val="22"/>
          <w:shd w:val="clear" w:color="auto" w:fill="FFFFFF"/>
        </w:rPr>
        <w:t>ACW will be holding a bake and craft sale on Sat Nov 28th in the church hall from 10 am – 2 pm. Covid-19 rules will apply. Any donations towards the craft and/or bake table would be greatly appreciated. Details on when and where to drop off your donations will be provided as the date approaches. Thank you</w:t>
      </w:r>
    </w:p>
    <w:p w14:paraId="7443C1A6" w14:textId="6668ED65" w:rsidR="004321E3" w:rsidRDefault="004321E3" w:rsidP="00EE7470">
      <w:pPr>
        <w:rPr>
          <w:rFonts w:ascii="Arial" w:hAnsi="Arial" w:cs="Arial"/>
          <w:sz w:val="22"/>
          <w:szCs w:val="22"/>
          <w:shd w:val="clear" w:color="auto" w:fill="FFFFFF"/>
        </w:rPr>
      </w:pPr>
    </w:p>
    <w:p w14:paraId="626831B4" w14:textId="77204CF1" w:rsidR="004321E3" w:rsidRDefault="004321E3" w:rsidP="00EE7470">
      <w:pPr>
        <w:rPr>
          <w:rFonts w:ascii="Arial" w:hAnsi="Arial" w:cs="Arial"/>
          <w:sz w:val="22"/>
          <w:szCs w:val="22"/>
          <w:shd w:val="clear" w:color="auto" w:fill="FFFFFF"/>
        </w:rPr>
      </w:pPr>
      <w:r w:rsidRPr="004321E3">
        <w:rPr>
          <w:rFonts w:ascii="Arial" w:hAnsi="Arial" w:cs="Arial"/>
          <w:b/>
          <w:bCs/>
          <w:sz w:val="22"/>
          <w:szCs w:val="22"/>
          <w:shd w:val="clear" w:color="auto" w:fill="FFFFFF"/>
        </w:rPr>
        <w:lastRenderedPageBreak/>
        <w:t>ADVENT TALKS: The 2020 Advent series of weekly talks with Bishop Bill Hockin and Friends will be presented again this year,</w:t>
      </w:r>
      <w:r w:rsidRPr="004321E3">
        <w:rPr>
          <w:rFonts w:ascii="Arial" w:hAnsi="Arial" w:cs="Arial"/>
          <w:sz w:val="22"/>
          <w:szCs w:val="22"/>
          <w:shd w:val="clear" w:color="auto" w:fill="FFFFFF"/>
        </w:rPr>
        <w:t xml:space="preserve"> but in an on-line format. “Shopping for a Messiah: Keeping Christmas in the time of a Pandemic” begins at noon on Mon Nov 30th with “Finding the Stable in the Storm.” For the complete schedule and instructions on how to log in, please visit www.billhockin.ca.</w:t>
      </w:r>
    </w:p>
    <w:p w14:paraId="3D183E59" w14:textId="5949C378" w:rsidR="004321E3" w:rsidRPr="00AB39A7" w:rsidRDefault="004321E3" w:rsidP="00EE7470">
      <w:pPr>
        <w:rPr>
          <w:rFonts w:ascii="Arial" w:hAnsi="Arial" w:cs="Arial"/>
          <w:sz w:val="22"/>
          <w:szCs w:val="22"/>
          <w:shd w:val="clear" w:color="auto" w:fill="FFFFFF"/>
        </w:rPr>
      </w:pPr>
    </w:p>
    <w:p w14:paraId="021E7833" w14:textId="0F8A4B16"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565DD190" w:rsidR="00C1005F" w:rsidRDefault="00C1005F" w:rsidP="005D5796">
      <w:pPr>
        <w:shd w:val="clear" w:color="auto" w:fill="FFFFFF"/>
        <w:rPr>
          <w:rFonts w:ascii="Arial" w:hAnsi="Arial" w:cs="Arial"/>
          <w:b/>
          <w:bCs/>
          <w:color w:val="222222"/>
          <w:sz w:val="22"/>
          <w:szCs w:val="22"/>
        </w:rPr>
      </w:pPr>
    </w:p>
    <w:p w14:paraId="71EF6E08" w14:textId="683D74A0" w:rsidR="00C1005F" w:rsidRPr="00C1005F" w:rsidRDefault="00D301A7"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659264" behindDoc="0" locked="0" layoutInCell="1" allowOverlap="1" wp14:anchorId="3DD4B455" wp14:editId="538F5737">
            <wp:simplePos x="0" y="0"/>
            <wp:positionH relativeFrom="margin">
              <wp:posOffset>81915</wp:posOffset>
            </wp:positionH>
            <wp:positionV relativeFrom="margin">
              <wp:posOffset>2370455</wp:posOffset>
            </wp:positionV>
            <wp:extent cx="347472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72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165E5C96" w14:textId="2B62AB35" w:rsidR="00D8214A" w:rsidRDefault="00D8214A" w:rsidP="00D85B0B">
      <w:pPr>
        <w:rPr>
          <w:rFonts w:ascii="Arial" w:hAnsi="Arial" w:cs="Arial"/>
          <w:b/>
          <w:bCs/>
          <w:sz w:val="22"/>
          <w:szCs w:val="22"/>
          <w:shd w:val="clear" w:color="auto" w:fill="FFFFFF"/>
        </w:rPr>
      </w:pPr>
    </w:p>
    <w:p w14:paraId="33B4F832" w14:textId="564FFF19"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9" w:name="_Hlk32576947"/>
      <w:r w:rsidRPr="00F87B3A">
        <w:rPr>
          <w:rFonts w:ascii="Arial" w:hAnsi="Arial" w:cs="Arial"/>
          <w:b/>
          <w:bCs/>
          <w:sz w:val="22"/>
          <w:szCs w:val="22"/>
          <w:shd w:val="clear" w:color="auto" w:fill="FFFFFF"/>
        </w:rPr>
        <w:t xml:space="preserve">Restoration repairs of St. Luke’s </w:t>
      </w:r>
      <w:bookmarkEnd w:id="19"/>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4EDF025D" w14:textId="1689A445" w:rsidR="00716479" w:rsidRDefault="00716479" w:rsidP="00D85B0B">
      <w:pPr>
        <w:rPr>
          <w:rFonts w:ascii="Arial" w:hAnsi="Arial" w:cs="Arial"/>
          <w:b/>
          <w:bCs/>
          <w:sz w:val="22"/>
          <w:szCs w:val="22"/>
          <w:shd w:val="clear" w:color="auto" w:fill="FFFFFF"/>
        </w:rPr>
      </w:pPr>
    </w:p>
    <w:p w14:paraId="40A260A5" w14:textId="251A843A"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and cancellations that have been put in place. Bishop David’s </w:t>
      </w:r>
      <w:r w:rsidRPr="001F7D92">
        <w:rPr>
          <w:rFonts w:ascii="Arial" w:hAnsi="Arial" w:cs="Arial"/>
          <w:b/>
          <w:bCs/>
          <w:sz w:val="22"/>
          <w:szCs w:val="22"/>
          <w:shd w:val="clear" w:color="auto" w:fill="FFFFFF"/>
        </w:rPr>
        <w:t>message contains links to his earlier messages on the coronavirus, as well as to prayers, on-line worship services and the Book of</w:t>
      </w:r>
    </w:p>
    <w:p w14:paraId="496B6F13" w14:textId="20FF788E"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3990FA0E" w14:textId="0CF6C236"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5B736EA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5" w:tgtFrame="_blank" w:history="1">
        <w:r w:rsidRPr="00266D68">
          <w:rPr>
            <w:rFonts w:ascii="Source Sans Pro" w:eastAsia="Times New Roman" w:hAnsi="Source Sans Pro" w:cs="Times New Roman"/>
            <w:color w:val="1155CC"/>
            <w:u w:val="single"/>
            <w:lang w:eastAsia="en-CA"/>
          </w:rPr>
          <w:t>Click here to subscribe.</w:t>
        </w:r>
      </w:hyperlink>
    </w:p>
    <w:p w14:paraId="48AC2E00" w14:textId="77777777" w:rsidR="00C1005F" w:rsidRDefault="00C1005F" w:rsidP="00D85B0B">
      <w:pPr>
        <w:shd w:val="clear" w:color="auto" w:fill="FFFFFF"/>
        <w:rPr>
          <w:rFonts w:ascii="Arial" w:eastAsia="Times New Roman" w:hAnsi="Arial" w:cs="Arial"/>
          <w:b/>
          <w:bCs/>
          <w:color w:val="222222"/>
          <w:sz w:val="22"/>
          <w:szCs w:val="22"/>
          <w:lang w:eastAsia="en-CA"/>
        </w:rPr>
      </w:pPr>
    </w:p>
    <w:p w14:paraId="53F7F683" w14:textId="77777777" w:rsidR="00C1005F" w:rsidRDefault="00C1005F" w:rsidP="00D85B0B">
      <w:pPr>
        <w:shd w:val="clear" w:color="auto" w:fill="FFFFFF"/>
        <w:rPr>
          <w:rFonts w:ascii="Arial" w:eastAsia="Times New Roman" w:hAnsi="Arial" w:cs="Arial"/>
          <w:b/>
          <w:bCs/>
          <w:color w:val="222222"/>
          <w:sz w:val="22"/>
          <w:szCs w:val="22"/>
          <w:lang w:eastAsia="en-CA"/>
        </w:rPr>
      </w:pPr>
    </w:p>
    <w:p w14:paraId="2FA90880" w14:textId="106D80EE"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02B7DFB6" w14:textId="7C8E7B51"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r w:rsidR="00107FFA" w:rsidRPr="001C044C">
        <w:rPr>
          <w:rFonts w:ascii="Arial" w:eastAsia="Times New Roman" w:hAnsi="Arial" w:cs="Arial"/>
          <w:b/>
          <w:bCs/>
          <w:color w:val="222222"/>
          <w:sz w:val="22"/>
          <w:szCs w:val="22"/>
          <w:lang w:eastAsia="en-CA"/>
        </w:rPr>
        <w:t>courageous,</w:t>
      </w:r>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7A3A8AE2" w:rsidR="00D85B0B" w:rsidRDefault="00D85B0B" w:rsidP="00D85B0B">
      <w:pPr>
        <w:pStyle w:val="NoSpacing"/>
        <w:rPr>
          <w:b/>
          <w:bCs/>
          <w:color w:val="0070C0"/>
          <w:sz w:val="28"/>
          <w:szCs w:val="28"/>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D8214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4463" w14:textId="77777777" w:rsidR="001D056C" w:rsidRDefault="001D056C" w:rsidP="003743BD">
      <w:r>
        <w:separator/>
      </w:r>
    </w:p>
  </w:endnote>
  <w:endnote w:type="continuationSeparator" w:id="0">
    <w:p w14:paraId="1D76F93F" w14:textId="77777777" w:rsidR="001D056C" w:rsidRDefault="001D056C"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C3D8" w14:textId="77777777" w:rsidR="001D056C" w:rsidRDefault="001D056C" w:rsidP="003743BD">
      <w:r>
        <w:separator/>
      </w:r>
    </w:p>
  </w:footnote>
  <w:footnote w:type="continuationSeparator" w:id="0">
    <w:p w14:paraId="17F7EB9D" w14:textId="77777777" w:rsidR="001D056C" w:rsidRDefault="001D056C"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num>
  <w:num w:numId="20">
    <w:abstractNumId w:val="34"/>
  </w:num>
  <w:num w:numId="21">
    <w:abstractNumId w:val="34"/>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2BA0"/>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0F07"/>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56C"/>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4DA5"/>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D5F"/>
    <w:rsid w:val="00320FA3"/>
    <w:rsid w:val="0032155F"/>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D7B31"/>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1E3"/>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4735"/>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D4C"/>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DD7"/>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1CDE"/>
    <w:rsid w:val="00754C83"/>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23C8"/>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422A"/>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2BB3"/>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3B1"/>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E7"/>
    <w:rsid w:val="00A42DE3"/>
    <w:rsid w:val="00A42E17"/>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39A7"/>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6E17"/>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415"/>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1A7"/>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14A"/>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2FF5"/>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875"/>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16E6"/>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81"/>
    <w:rsid w:val="00FF0D59"/>
    <w:rsid w:val="00FF1827"/>
    <w:rsid w:val="00FF35E9"/>
    <w:rsid w:val="00FF37B9"/>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548253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14416568">
      <w:bodyDiv w:val="1"/>
      <w:marLeft w:val="0"/>
      <w:marRight w:val="0"/>
      <w:marTop w:val="0"/>
      <w:marBottom w:val="0"/>
      <w:divBdr>
        <w:top w:val="none" w:sz="0" w:space="0" w:color="auto"/>
        <w:left w:val="none" w:sz="0" w:space="0" w:color="auto"/>
        <w:bottom w:val="none" w:sz="0" w:space="0" w:color="auto"/>
        <w:right w:val="none" w:sz="0" w:space="0" w:color="auto"/>
      </w:divBdr>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0887072">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29518789">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b.anglican.ca/newsletters/102/dis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davidsunited.ca/"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hyperlink" Target="http://www.stlukesgp.ca"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2020-09-05T16:37:00Z</cp:lastPrinted>
  <dcterms:created xsi:type="dcterms:W3CDTF">2020-10-31T17:18:00Z</dcterms:created>
  <dcterms:modified xsi:type="dcterms:W3CDTF">2020-10-31T17:18:00Z</dcterms:modified>
</cp:coreProperties>
</file>